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86D" w:rsidRPr="00BB655E" w:rsidRDefault="00E8586D" w:rsidP="00E8586D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Должностной регламент</w:t>
      </w:r>
    </w:p>
    <w:p w:rsidR="00E8586D" w:rsidRPr="00BB655E" w:rsidRDefault="00E8586D" w:rsidP="00E8586D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главного государственного налогового инспектора отдела камеральных проверок № 1 Инспекции Федеральной налоговой службы по Октябрьскому административному округу г. Омска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I. Общие положения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1. Должность федеральной государственной гражданской службы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(далее – гражданская служба) главного государственного налогового инспектора  отдела камеральных проверок № 1 Инспекции Федеральной налоговой службы по Октябрьскому административному округу г. Омска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Регистрационный номер (код) должности – 11-3-3-094.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2. Области профессиональной служебной деятельности главного государственного налогового инспектора: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Регулирование налоговой деятельности.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3. Виды профессиональной служебной деятельности главного государственного налогового инспектора: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Виды профессиональной служебной деятельности, входящие в область профессиональной служебной деятельности «регулирование налоговой деятельности» в части, относящейся к сфере деятельности Федеральной налоговой службы.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осуществляется приказом Инспекции Федеральной налоговой службы по Октябрьскому административному округу г. Омска (далее – Инспекция).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5. Главный государственный налоговый инспектор непосредственно подчиняется начальнику отдела камеральных проверок № 1 Инспекции.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В случае служебной необходимости и при отсутствии главного государственного налогового инспектора его замещает специалист отдела по указанию начальника отдела.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В случае служебной необходимости главный государственный налоговый инспектор исполняет отдельные обязанности любого специалиста отдела по указанию начальника отдела.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II. Квалификационные требования</w:t>
      </w:r>
      <w:bookmarkStart w:id="0" w:name="_GoBack"/>
      <w:bookmarkEnd w:id="0"/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для замещения должности гражданской службы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6.1. Наличие высшего образования.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6.2. Без предъявления требования к стажу.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6.3. Наличие базовых знаний: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1. знание государственного языка Российской Федерации (русского языка);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2. знание основ: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- Конституции Российской Федерации;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- Федерального закона от 27 мая 2003 г. № 58-ФЗ «О системе государственной службы Российской Федерации»;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- Федерального закона от 27 июля 2004 г. № 79-ФЗ «О государственной гражданской службе Российской Федерации»;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- Федерального закона от 25 декабря 2008 г. № 273-ФЗ «О противодействии коррупции»;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3. знания в области информационно-коммуникационных технологий включают: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ab/>
        <w:t xml:space="preserve">           4. должен знать служебный распорядок Инспекции, порядок работы со служебной информацией, инструкцию по делопроизводству, правила и нормы охраны труда, техники безопасности и противопожарной защиты, должностной регламент, правила делового этикета.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6.4. Наличие профессиональных знаний: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6.4.1. В сфере законодательства Российской Федерации: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1. Налоговый кодекс Российской Федерации;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2. Бюджетный кодекс Российской Федерации;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3. Уголовный кодекс Российской Федерации (в части уголовной ответственности за совершение налоговых преступлений) от 13 июня 1996№ 63-ФЗ;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4.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5.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6. Федеральный закон от 06 октября 2003 г. N 131-ФЗ "Об общих принципах организации местного самоуправления в Российской Федерации";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7.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9. Федеральный закон от 27 июля 2010 г. N 210-ФЗ "Об организации предоставления государственных и муниципальных услуг";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10.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ab/>
        <w:t>11.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ab/>
        <w:t>12. Федеральный закон от 04 мая 2011 г. № 99-ФЗ «О лицензировании отдельных видов деятельности»;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13. Федеральный закон Российской Федерации от 27 июля 2006 г. N 152-ФЗ "О персональных данных";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14. Федеральный закон Российской Федерации от 6 апреля 2011 г. N 63-ФЗ "Об электронной подписи";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15.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16. Федеральный закон от 10 декабря 2003 г. № 173-ФЗ «О валютном регулировании и валютном контроле»;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17. Закон Российской Федерации от 21 марта 1991 г. N 943-1 "О налоговых органах Российской Федерации";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18.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19.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20.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21. постановление Правительства Российской Федерации от 12 августа 2004 г. № 410 «О порядке </w:t>
      </w:r>
      <w:proofErr w:type="gramStart"/>
      <w:r w:rsidRPr="00BB655E">
        <w:rPr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BB655E">
        <w:rPr>
          <w:sz w:val="24"/>
          <w:szCs w:val="24"/>
        </w:rPr>
        <w:t xml:space="preserve"> и органов </w:t>
      </w:r>
      <w:r w:rsidRPr="00BB655E">
        <w:rPr>
          <w:sz w:val="24"/>
          <w:szCs w:val="24"/>
        </w:rPr>
        <w:lastRenderedPageBreak/>
        <w:t>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22. постановление Правительства Российской Федерации от 28 декабря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23. постановление Правительства Российской Федерации от 02 декабря 1994 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24. постановление Правительства Российской Федерации от 24 февраля 2010 г. №84 (ред. от 26 апреля 2014) «О заключении межгосударственных соглашений об </w:t>
      </w:r>
      <w:proofErr w:type="spellStart"/>
      <w:r w:rsidRPr="00BB655E">
        <w:rPr>
          <w:sz w:val="24"/>
          <w:szCs w:val="24"/>
        </w:rPr>
        <w:t>избежании</w:t>
      </w:r>
      <w:proofErr w:type="spellEnd"/>
      <w:r w:rsidRPr="00BB655E">
        <w:rPr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25. постановление Правительства Российской Федерации от 14 августа 2014 г. №805 «О заключении соглашений об обмене информацией по налоговым делам»;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26.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27.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BB655E">
        <w:rPr>
          <w:sz w:val="24"/>
          <w:szCs w:val="24"/>
        </w:rPr>
        <w:t xml:space="preserve"> </w:t>
      </w:r>
      <w:proofErr w:type="gramStart"/>
      <w:r w:rsidRPr="00BB655E">
        <w:rPr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28.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29.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30. 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</w:t>
      </w:r>
      <w:proofErr w:type="gramEnd"/>
      <w:r w:rsidRPr="00BB655E">
        <w:rPr>
          <w:sz w:val="24"/>
          <w:szCs w:val="24"/>
        </w:rPr>
        <w:t xml:space="preserve">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B655E">
        <w:rPr>
          <w:sz w:val="24"/>
          <w:szCs w:val="24"/>
        </w:rPr>
        <w:t>дела</w:t>
      </w:r>
      <w:proofErr w:type="gramEnd"/>
      <w:r w:rsidRPr="00BB655E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31.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32.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B655E">
        <w:rPr>
          <w:sz w:val="24"/>
          <w:szCs w:val="24"/>
        </w:rPr>
        <w:t xml:space="preserve"> </w:t>
      </w:r>
      <w:proofErr w:type="gramStart"/>
      <w:r w:rsidRPr="00BB655E">
        <w:rPr>
          <w:sz w:val="24"/>
          <w:szCs w:val="24"/>
        </w:rPr>
        <w:t xml:space="preserve">и переводах электронных денежных средств организаций (индивидуальных предпринимателей, </w:t>
      </w:r>
      <w:r w:rsidRPr="00BB655E">
        <w:rPr>
          <w:sz w:val="24"/>
          <w:szCs w:val="24"/>
        </w:rPr>
        <w:lastRenderedPageBreak/>
        <w:t>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E8586D" w:rsidRPr="00BB655E" w:rsidRDefault="00E8586D" w:rsidP="00E8586D">
      <w:pPr>
        <w:jc w:val="both"/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33.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34.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BB655E">
        <w:rPr>
          <w:sz w:val="24"/>
          <w:szCs w:val="24"/>
        </w:rPr>
        <w:t>контроля за</w:t>
      </w:r>
      <w:proofErr w:type="gramEnd"/>
      <w:r w:rsidRPr="00BB655E">
        <w:rPr>
          <w:sz w:val="24"/>
          <w:szCs w:val="24"/>
        </w:rPr>
        <w:t xml:space="preserve"> возмещением НДС».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35. приказ ФНС России от 10 января 2013 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36. приказ </w:t>
      </w:r>
      <w:proofErr w:type="spellStart"/>
      <w:r w:rsidRPr="00BB655E">
        <w:rPr>
          <w:sz w:val="24"/>
          <w:szCs w:val="24"/>
        </w:rPr>
        <w:t>Минпромторга</w:t>
      </w:r>
      <w:proofErr w:type="spellEnd"/>
      <w:r w:rsidRPr="00BB655E">
        <w:rPr>
          <w:sz w:val="24"/>
          <w:szCs w:val="24"/>
        </w:rPr>
        <w:t xml:space="preserve"> России от 30 октября 2012 г. № 1598 «Об утверждении перечня кодов товаров в соответствии с товарной номенклатурой ВЭД, </w:t>
      </w:r>
      <w:proofErr w:type="gramStart"/>
      <w:r w:rsidRPr="00BB655E">
        <w:rPr>
          <w:sz w:val="24"/>
          <w:szCs w:val="24"/>
        </w:rPr>
        <w:t>сделки</w:t>
      </w:r>
      <w:proofErr w:type="gramEnd"/>
      <w:r w:rsidRPr="00BB655E">
        <w:rPr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Федерации»;</w:t>
      </w:r>
      <w:r w:rsidRPr="00BB655E">
        <w:rPr>
          <w:sz w:val="24"/>
          <w:szCs w:val="24"/>
        </w:rPr>
        <w:cr/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37. приказ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38.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39.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BB655E">
        <w:rPr>
          <w:sz w:val="24"/>
          <w:szCs w:val="24"/>
        </w:rPr>
        <w:t xml:space="preserve">  полноты исчисления и уплаты налогов в связи с совершением сделок между взаимозависимыми лицами»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ab/>
        <w:t>40.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ab/>
        <w:t xml:space="preserve">41. приказ Минфина от 31 октября 2000 г. № 94н «Об утверждении </w:t>
      </w:r>
      <w:proofErr w:type="gramStart"/>
      <w:r w:rsidRPr="00BB655E">
        <w:rPr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BB655E">
        <w:rPr>
          <w:sz w:val="24"/>
          <w:szCs w:val="24"/>
        </w:rPr>
        <w:t xml:space="preserve"> и инструкции по его применению»;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ab/>
        <w:t>42. приказ Минфина от 02 июля 2010 г. № 66н «О формах бухгалтерской отчетности организаций»;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ab/>
      </w:r>
      <w:proofErr w:type="gramStart"/>
      <w:r w:rsidRPr="00BB655E">
        <w:rPr>
          <w:sz w:val="24"/>
          <w:szCs w:val="24"/>
        </w:rPr>
        <w:t>43.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BB655E">
        <w:rPr>
          <w:sz w:val="24"/>
          <w:szCs w:val="24"/>
        </w:rPr>
        <w:t xml:space="preserve"> от 12 августа 2004 г. № 410” (Зарегистрировано в Минюсте Российской Федерации 12 августа2008 № 12097);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ab/>
        <w:t>44. приказ ФНС России от 17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ab/>
        <w:t>45.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46.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47.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48. действующие двусторонние международные договоры Российской Федерации об </w:t>
      </w:r>
      <w:proofErr w:type="spellStart"/>
      <w:r w:rsidRPr="00BB655E">
        <w:rPr>
          <w:sz w:val="24"/>
          <w:szCs w:val="24"/>
        </w:rPr>
        <w:t>избежании</w:t>
      </w:r>
      <w:proofErr w:type="spellEnd"/>
      <w:r w:rsidRPr="00BB655E">
        <w:rPr>
          <w:sz w:val="24"/>
          <w:szCs w:val="24"/>
        </w:rPr>
        <w:t xml:space="preserve"> двойного налогообложения (81);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49.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 (11);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50. 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BB655E">
        <w:rPr>
          <w:sz w:val="24"/>
          <w:szCs w:val="24"/>
        </w:rPr>
        <w:t>подписанных</w:t>
      </w:r>
      <w:proofErr w:type="gramEnd"/>
      <w:r w:rsidRPr="00BB655E">
        <w:rPr>
          <w:sz w:val="24"/>
          <w:szCs w:val="24"/>
        </w:rPr>
        <w:t xml:space="preserve"> Российской Федерацией со странами дальнего зарубежья (2);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51. межведомственные соглашения МНС России с компетентными органами иностранных государств (5).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6.4.2. Иные профессиональные знания: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1. основы экономики, финансов и кредита, бухгалтерского и налогового учета;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2. основы налогообложения;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3. основы финансовых и кредитных отношений;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4. общие положения о налоговом контроле;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5. принципы формирования бюджетной системы Российской Федерации;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6. принципы формирования налоговой системы Российской Федерации;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7. порядок проведения мероприятий налогового контроля;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 принципы налогового администрирования.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9. порядок организации взаимодействия с органами прокуратуры, следственными органами, органами внутренних дел;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10. состав налогоплательщиков налога на добавленную стоимость;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11. документы, подтверждающие право на освобождение от уплаты налога на добавленную стоимость;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12.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13. особенности налогообложения при вывозе товаров с территории Российской Федерации;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14. порядок и сроки проведения камеральных проверок;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15. требования к составлению акта камеральной проверки;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16. порядок и сроки рассмотрения материалов налоговой проверки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17. основы финансовых отношений и кредитных отношений;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18. судебно-арбитражная практика в части камеральных проверок;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19. схемы ухода от налогов;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20. порядок определения налоговой базы.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21. зарубежный опыт налогового администрирования;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понятие «обмен информацией по запросу»; понятие «автоматический обмен информацией»;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понятие «обмен информацией по собственной инициативе», или «спонтанный обмен информацией»;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основные принципы обмена информацией с компетентными органами иностранных государств.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правила и методы трансфертного ценообразования;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методы определения рыночных цен для целей налогообложения;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 особенности признания цен </w:t>
      </w:r>
      <w:proofErr w:type="gramStart"/>
      <w:r w:rsidRPr="00BB655E">
        <w:rPr>
          <w:sz w:val="24"/>
          <w:szCs w:val="24"/>
        </w:rPr>
        <w:t>рыночными</w:t>
      </w:r>
      <w:proofErr w:type="gramEnd"/>
      <w:r w:rsidRPr="00BB655E">
        <w:rPr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понятие соглашения о ценообразовании для целей налогообложения;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  <w:proofErr w:type="gramEnd"/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6.5. Наличие функциональных знаний: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1. принципы, методы, технологии и механизмы осуществления контроля (надзора);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2. виды, назначение и технологии организации проверочных процедур;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3. институт предварительной проверки жалобы и иной информации, поступившей в контрольно-надзорный орган;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4. процедура организации проверки: порядок, этапы, инструменты проведения;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5. ограничения при проведении проверочных процедур;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6. меры, принимаемые по результатам проверки;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6.6. Наличие базовых умений: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1. умение мыслить системно (стратегически);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2. умение планировать, рационально использовать служебное время и достигать результата;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3. коммуникативные умения;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4. умение управлять изменениями;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5. умение совершенствовать свой профессиональный уровень;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6. умения в области информационно-коммуникационных технологий включают: умения по применению персонального компьютера;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6.7. Наличие профессиональных умений: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1. расчетно-экономическая  деятельность в сфере налога на добавленную стоимость;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2. расчет налога на добавленную стоимость;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3. составление акта по результатам проведения камеральной налоговой проверки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4. проведение углубленного </w:t>
      </w:r>
      <w:proofErr w:type="gramStart"/>
      <w:r w:rsidRPr="00BB655E">
        <w:rPr>
          <w:sz w:val="24"/>
          <w:szCs w:val="24"/>
        </w:rPr>
        <w:t>риск-факторного</w:t>
      </w:r>
      <w:proofErr w:type="gramEnd"/>
      <w:r w:rsidRPr="00BB655E">
        <w:rPr>
          <w:sz w:val="24"/>
          <w:szCs w:val="24"/>
        </w:rPr>
        <w:t xml:space="preserve"> анализа с целью выявления основных зон риска.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5. практика применения законодательства Российской Федерации о налогах и сборах.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6.8. Наличие функциональных умений: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1. проведение плановых и внеплановых документарных (камеральных) проверок (обследований);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2. администрирование и </w:t>
      </w:r>
      <w:proofErr w:type="gramStart"/>
      <w:r w:rsidRPr="00BB655E">
        <w:rPr>
          <w:sz w:val="24"/>
          <w:szCs w:val="24"/>
        </w:rPr>
        <w:t>контроль за</w:t>
      </w:r>
      <w:proofErr w:type="gramEnd"/>
      <w:r w:rsidRPr="00BB655E">
        <w:rPr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3. валютный контроль;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4. регулирование валютной сферы;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5. администрирование вопросов правильности исчисления, полноты и своевременности уплаты налогов и сборов, страховых взносов;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6.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7. осуществление контроля исполнения предписаний, решений и других распорядительных документов.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III. Должностные обязанности, права и ответственность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 В целях реализации задач и функций, возложенных на Инспекцию, главного государственный налоговый инспектор  обязан: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8.1. исполнять основные обязанности федерального государственного гражданского служащего, установленные статьей 15 Федерального закона "О государственной гражданской службе Российской Федерации";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8.2. соблюдать ограничения, связанные с государственной гражданской службой, установленные статьей 16 Федерального закона "О государственной гражданской службе Российской Федерации";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8.3. не нарушать запреты, связанные с государственной гражданской службой, установленные статьей 17 Федерального закона "О государственной гражданской службе Российской Федерации";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8.4. соблюдать требования к служебному поведению государственного гражданского служащего, установленные статьей 18 Федерального закона "О государственной гражданской службе Российской Федерации";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8.5. соблюдать требования статей 8, 9, 11 Федерального закона от 25.12.2008 N 273-ФЗ "О противодействии коррупции";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8.6. соблюдать общие принципы служебного поведения гражданского служащего, установленные Указом Президента от 12.08.2002 № 885 «Об утверждении общих принципов служебного поведения государственных служащих»;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8.7. выполнять приказы, распоряжения, поручения начальника Инспекции, данные в пределах их полномочий, установленных законодательством Российской Федерации;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8.8. осуществлять организацию и контроль по подготовке служебных документов в соответствии с требованиями ГОСТ </w:t>
      </w:r>
      <w:proofErr w:type="gramStart"/>
      <w:r w:rsidRPr="00BB655E">
        <w:rPr>
          <w:sz w:val="24"/>
          <w:szCs w:val="24"/>
        </w:rPr>
        <w:t>Р</w:t>
      </w:r>
      <w:proofErr w:type="gramEnd"/>
      <w:r w:rsidRPr="00BB655E">
        <w:rPr>
          <w:sz w:val="24"/>
          <w:szCs w:val="24"/>
        </w:rPr>
        <w:t xml:space="preserve"> 6,30-2003, принятым Постановлением от 03.03.2003 № 65-ст государственного комитета РФ по стандартизации и методологии;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8.9. при исполнении обязанностей сообщать представителю нанимателя о личной заинтересованности, которая может привести к конфликту интересов, принимать меры по предотвращению такого конфликта;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8.10. не совершать поступки, порочащие честь и достоинство государственного гражданского служащего;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8.11. поддерживать уровень квалификации, необходимый для надлежащего выполнения данных обязанностей;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8.12. соблюдать установленные правила публичных выступлений и предоставления служебной информации;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8.13. проявлять корректность в обращении с гражданами и работниками ФНС России, Управления и Инспекции;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8.14. не допускать конфликтных ситуаций, способных нанести ущерб собственной репутации или авторитету ФНС России, Управления и Инспекции;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8.15. соблюдать правила и нормы охраны труда и техники безопасности;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8.16. беречь  государственное имущество, в том числе представленное ему для исполнения должностных обязанностей, обеспечивать его целевое использование;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8.17. планировать свою  работу в соответствии с задачами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8.18. осуществлять предоставление государственных услуг в соответствии с Административными Регламентами, утверждаемыми Приказом МФ РФ;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8.19. вести прием граждан по вопросам, входящим в компетенцию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8.20. вести деловую переписку по вопросам, относящимся к своей компетенции;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8.21. осуществлять работу с конфиденциальными сведениями, обрабатываемыми средствами вычислительной техники, согласно представляемым полномочиям по доступу к информационным ресурсам;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8.22. в установленные сроки проводить камеральные налоговые проверки налоговых деклараций по НДС, возмещения входного НДС, обоснованности применения налогоплательщиком налоговой ставки 0 процентов и налоговых вычетов по НДС, мониторинг с учетом сопоставления показателей представленной отчетности и косвенной информации из внутренних   и внешних источников и иных документов, служащих основанием для исчисления  и  уплаты налогов и сборов  налогоплательщиков, мониторинг сопоставления показателей отчетности  с</w:t>
      </w:r>
      <w:proofErr w:type="gramEnd"/>
      <w:r w:rsidRPr="00BB655E">
        <w:rPr>
          <w:sz w:val="24"/>
          <w:szCs w:val="24"/>
        </w:rPr>
        <w:t xml:space="preserve"> учетом  услуги удаленного доступа к ФИР, региональных ресурсов и ресурсов инспекции;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8.23.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осуществлять поиск предполагаемых «выгодоприобретателей», формировать доказательственную базу и оформлять результаты проведенных мероприятий;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8.24. осуществлять ввод пояснений в ПК «АСК НДС-2»,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8.25.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8.26. инициировать проведение мероприятий оперативного контроля, выявление и пресечение схем уклонения от налогообложения;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8.27. формировать и направлять в Управление ФНС России по Омской области заключения по проведенным мероприятиям налогового контроля в отношении участников схем уклонения от налогообложения;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8.28. анализировать и систематизировать все выявленные с использованием ПК «АСК НДС-2» расхождения, причины их образования и разрабатывать предложения по их устранению;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8.29.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1 и 2 пункта 3, пунктом 3.1 статьи 76 НК РФ;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8.30. при установлении нарушений при проведении контрольных мероприятий, повлекших доначисление налога и штрафных санкций применять полный комплекс обеспечительных мер для взыскания с налогоплательщика доначислений в бюджет;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8.31. предпринимать предупредительные меры, направленные на недопущение нарушений и </w:t>
      </w:r>
      <w:proofErr w:type="gramStart"/>
      <w:r w:rsidRPr="00BB655E">
        <w:rPr>
          <w:sz w:val="24"/>
          <w:szCs w:val="24"/>
        </w:rPr>
        <w:t>недостатков</w:t>
      </w:r>
      <w:proofErr w:type="gramEnd"/>
      <w:r w:rsidRPr="00BB655E">
        <w:rPr>
          <w:sz w:val="24"/>
          <w:szCs w:val="24"/>
        </w:rPr>
        <w:t xml:space="preserve"> как в своей работе, так и в работе специалистов, проводящих камеральные проверки по вопросам  заявленного возмещения и правомерности применения налоговой ставки 0 процентов;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8.32. в период камеральной проверки проводить своевременно полный комплекс мероприятий налогового контроля, а также участвовать в координации работ при проведении контрольных мероприятий с территориальными государственными органами (</w:t>
      </w:r>
      <w:proofErr w:type="spellStart"/>
      <w:r w:rsidRPr="00BB655E">
        <w:rPr>
          <w:sz w:val="24"/>
          <w:szCs w:val="24"/>
        </w:rPr>
        <w:t>Росреестр</w:t>
      </w:r>
      <w:proofErr w:type="spellEnd"/>
      <w:r w:rsidRPr="00BB655E">
        <w:rPr>
          <w:sz w:val="24"/>
          <w:szCs w:val="24"/>
        </w:rPr>
        <w:t>, ГИБДД, Таможня и т.д.);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8.33. своевременно в день совершения операционного действия вносить данные в информационный ресурс, обеспечивать актуализацию информационных ресурсов в рамках установленной сферы деятельности;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8.34. проводить предварительные (до представления налогоплательщиком в налоговые органы документов на возмещение НДС) контрольные мероприятия за соблюдением экспортерами законодательства о налогах и сборах;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8.35. формировать информацию в установленные сроки о проведении мероприятий налогового контроля по проверке обоснованности применения налоговой ставки 0 процентов и налоговых вычетов по НДС, а также по проведению мероприятий налогового контроля по проверке обоснованности налогового возмещения;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8.36. в установленные сроки рассматривать обращения граждан и должностных лиц предприятий по вопросам, входящим в компетенцию отдела камеральных проверок №1 и подготавливать ответы по ним;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8.37.  проводить камеральные налоговые проверки налоговых деклараций по косвенным налогам при импорте товаров на территорию РФ с территории госуда</w:t>
      </w:r>
      <w:proofErr w:type="gramStart"/>
      <w:r w:rsidRPr="00BB655E">
        <w:rPr>
          <w:sz w:val="24"/>
          <w:szCs w:val="24"/>
        </w:rPr>
        <w:t>рств чл</w:t>
      </w:r>
      <w:proofErr w:type="gramEnd"/>
      <w:r w:rsidRPr="00BB655E">
        <w:rPr>
          <w:sz w:val="24"/>
          <w:szCs w:val="24"/>
        </w:rPr>
        <w:t>енов Евразийского экономического союза, проверять и оформлять в 10-дневный срок заявления налогоплательщиков о ввозе товара и уплате косвенного налога;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8.38. проводить камеральные налоговые проверки представленной отчетности по НДС по своевременности представления налоговой отчетности, по полноте и правильности заполнения  налоговой декларации, по правильности исчисления налоговой базы, по обоснованности  применения  налоговых ставок и  льгот, их соответствие налоговому законодательству; при проведении контрольных мероприятий осуществлять отправку исходящей корреспонденции налогоплательщикам по ПК СЭОД, ПК «ГНИВЦ</w:t>
      </w:r>
      <w:proofErr w:type="gramStart"/>
      <w:r w:rsidRPr="00BB655E">
        <w:rPr>
          <w:sz w:val="24"/>
          <w:szCs w:val="24"/>
        </w:rPr>
        <w:t>»-</w:t>
      </w:r>
      <w:proofErr w:type="gramEnd"/>
      <w:r w:rsidRPr="00BB655E">
        <w:rPr>
          <w:sz w:val="24"/>
          <w:szCs w:val="24"/>
        </w:rPr>
        <w:t>Прием Регион», ПК «ГНИВЦ ПРИЕМ-3»;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8.39. осуществлять отбор налогоплательщиков с подготовкой служебных записок в отдел </w:t>
      </w:r>
      <w:proofErr w:type="spellStart"/>
      <w:r w:rsidRPr="00BB655E">
        <w:rPr>
          <w:sz w:val="24"/>
          <w:szCs w:val="24"/>
        </w:rPr>
        <w:t>предпроверочного</w:t>
      </w:r>
      <w:proofErr w:type="spellEnd"/>
      <w:r w:rsidRPr="00BB655E">
        <w:rPr>
          <w:sz w:val="24"/>
          <w:szCs w:val="24"/>
        </w:rPr>
        <w:t xml:space="preserve"> анализа и истребования документов для включения в план выездных налоговых проверок;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8.40. осуществлять прием ПИК НДС, его проверку и своевременную передачу на региональный уровень;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8.41. соблюдать установленные сроки реализации материалов камеральных проверок;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8.42. не допускать нарушения процедуры оформления и рассмотрения материалов камеральных  налоговых проверок;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8.43. не допускать возмещения НДС при не проведении мероприятий налогового контроля в объеме, необходимом и достаточном для принятия обоснованного решения о возмещении;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8.44. производить ежедневно выборки по представлению деклараций по заявленному возмещению и деклараций, с заявленными экспортными операциями и представлять результаты выборки руководству инспекции и начальнику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8.45. проводить ежемесячно выборку по представленным уточненным декларациям на факт установления нарушений  в соответствии со статьями 122 и 123 НК РФ;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8.48. формировать в 10-дневный срок после срока сдачи отчетности, выборки по непредставленным или несвоевременно представленным декларациям, проводить контрольные мероприятия по своевременному  привлечению к налоговой ответственности по ст.119 НК РФ, ст.119.1 НК РФ, ст.122 НК РФ, ст.126 НК РФ, своевременному привлечению к административной ответственности;</w:t>
      </w:r>
      <w:proofErr w:type="gramEnd"/>
    </w:p>
    <w:p w:rsidR="00E8586D" w:rsidRPr="00BB655E" w:rsidRDefault="00E8586D" w:rsidP="00E8586D">
      <w:pPr>
        <w:jc w:val="both"/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8.49. в установленные НК РФ сроки осуществлять камеральные проверки и составлять акты по выявленным нарушениям, проводить дальнейшие мероприятия по вручению акта, извещения о месте и времени рассмотрения материалов проверки и возражений налогоплательщика, проведения дополнительных мероприятий налогового контроля,  вручению извещения о месте и времени рассмотрения дополнительных мероприятий налогового контроля и возражений налогоплательщика, подготовке проекта решения и его вручения;</w:t>
      </w:r>
      <w:proofErr w:type="gramEnd"/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8.50. осуществлять своевременное и полное применение  штрафных санкций,  привлечение   к   административной  ответственности   должностных  лиц   предприятий, учреждений, организаций, индивидуальных предпринимателей в случаях, установленных законодательством Российской Федерации;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8.51. оформлять результаты камеральных налоговых проверок в соответствии с Регламентами и доведенными рекомендациями;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8.52. осуществлять передачу в юридический отдел материалов камеральных налоговых     проверок для обеспечения производства по делам о налоговых и административных правонарушениях;                                      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8.53.осуществлять  подготовку и  направлять в  установленном   порядке и в установленные сроки  материалы  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 преступления;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8.54. проводить ежемесячно анализ представленных уточненных деклараций по НДС и запрашивать пояснения у налогоплательщиков о причинах их представления;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8.55. проводить ежемесячно анализ сайта по реализации имущества банкротами для установления плательщиков НДС, проводить контрольные мероприятия по привлечению к декларированию и уплате  НДС и НДС-агент;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8.56. составлять, анализировать и представлять в установленном порядке и в установленные сроки в Управление ФНС России по Омской области налоговую отчетность  по  формам,  утвержденным  ФНС России 1-НДС, 2-НДС, 2-НК, ВП, КН, 1-НТК, 1-СНК и пояснительные записки к ним, а также информации по запросам  Управления ФНС России по Омской области;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8.57. подготавливать обзорные и информационные материалы для руководства инспекции,  отделов Управления ФНС России по Омской области, а также для органов власти и управления об итогах начисленных налоговых платежей и результатах контрольной работы за соблюдением налогового законодательства;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8.58. оказывать практическую помощь специалистам отдела в проведении камеральных налоговых проверок;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8.59. анализировать схемы уклонения от налогообложения, анализировать модели поведения участников схем уклонения от налогообложения, разрабатывать предложения по их предотвращению;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8.60. проводить проверки валютного законодательства;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8.61. участвовать в  заседаниях арбитражного суда при рассмотрении исков по работе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8.62. формировать выборки (</w:t>
      </w:r>
      <w:proofErr w:type="gramStart"/>
      <w:r w:rsidRPr="00BB655E">
        <w:rPr>
          <w:sz w:val="24"/>
          <w:szCs w:val="24"/>
        </w:rPr>
        <w:t>согласно перечня</w:t>
      </w:r>
      <w:proofErr w:type="gramEnd"/>
      <w:r w:rsidRPr="00BB655E">
        <w:rPr>
          <w:sz w:val="24"/>
          <w:szCs w:val="24"/>
        </w:rPr>
        <w:t>, утвержденного приказом начальника инспекции) по декларациям налогоплательщиков. Проводить контрольные мероприятия в отношении данных налогоплательщиков;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8.63. участвовать в подготовке материалов, а также проводить контрольно-аналитическую работу, принятие мер для уточнения налогоплательщиками и налоговыми агентами своих налоговых обязательств;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8.64. проводить анализ ГТД в сравнении с ПИК Таможня и осуществлять дальнейшие мероприятия;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8.65. обеспечивать своевременное внесение сведений при формировании, ведении и актуализации информационного ресурса «Камеральные налоговые проверки», «Допросы и осмотры», а также контроль их достоверности;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8.66. обеспечивать постоянный и действенный самоконтроль по направлениям работы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8.67. проводить технические учебы в отделе по инструктивному материалу;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8.68. осуществлять подготовку предложений по совершенствованию  работы  отдела,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8.69.проводить анализ результатов своей проделанной работы;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8.70. выполнять поручения начальника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8.71. осуществлять  хранение государственной и иной охраняемой законом тайны, а  также не разглашать ставшей известной служебной информации, в связи с исполнением должностных обязанностей;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8.72. информировать общественность об изменениях налогового законодательства через средства массовой информации о налогах и сборах, при проведении семинаров с налогоплательщиками;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8.73. осуществлять использование «личного кабинета налогоплательщика» в порядке его использования как информационно-телекоммуникационного ресурса;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8.74. осуществлять ведение делопроизводства и хранение документов в установленном      порядке;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8.75. соблюдать правила техники безопасности, противопожарной безопасности, эксплуатации ПЭВМ;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8.76. соблюдать правила внутреннего трудового распорядка.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8.77. формировать индивидуальный план профессионального развития государственного гражданского служащего ФНС России.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8.78. выполнять должностные обязанности в полном объеме и в установленные Налоговым Кодексом и др. законодательными документами сроки.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8.79. выполнять должностные обязанности в соответствии с регламентом работы сотрудников налоговых органов ФНС России по обслуживанию пользователей </w:t>
      </w:r>
      <w:proofErr w:type="gramStart"/>
      <w:r w:rsidRPr="00BB655E">
        <w:rPr>
          <w:sz w:val="24"/>
          <w:szCs w:val="24"/>
        </w:rPr>
        <w:t>Интернет-сервиса</w:t>
      </w:r>
      <w:proofErr w:type="gramEnd"/>
      <w:r w:rsidRPr="00BB655E">
        <w:rPr>
          <w:sz w:val="24"/>
          <w:szCs w:val="24"/>
        </w:rPr>
        <w:t xml:space="preserve">  «Личный кабинет налогоплательщика для юридических лиц», обеспечению работоспособности сервиса и обеспечению своевременной актуализации данных в части администрирования налога на добавленную стоимость.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8.80. в период отсутствия начальника отдела обеспечивать организацию и руководство работой отдела для выполнения функций и задач, возложенных на отдел камеральных проверок № 1.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требовать от должностных лиц организаций и граждан строгого выполнения налогового законодательства, предоставления всех необходимых данных для выполнения задач, поставленных перед отделом;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запрашивать  от   налогоплательщиков   и   иных   обязанных  лиц дополнительные   сведения,   объяснения,   документы,   подтверждающие правильность исчисления  налогов;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самостоятельно организовывать выполнение заданий, если это не нарушает технологию работы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участвовать в собраниях коллектива инспекции, своего отдела, входить в состав рабочих групп по подготовке и реализации конкретных проектов и участвовать в разработке коллегиальных решений, направленных на достижение задач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в случае возникновения конфликтной ситуации, обращаться к вышестоящему руководству;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в  случае  невозможности решить вопрос самостоятельно, консультироваться с руководством инспекции, другими специалистами инспекции;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запрашивать в установленном порядке и получать от структурных подразделений Инспекции документы, информацию, необходимую для выполнения функций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знакомиться c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знакомиться с проектами решений начальника Инспекции по вопросам, входящим в компетенцию отдела и должностные обязанности;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визировать документы, в пределах своей компетенции;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проводить камеральные проверки налоговых деклараций юридических лиц по вопросам, курируемым отделом;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осуществлять выемку документов, осмотр помещений, используемых для предпринимательской деятельности, инвентаризацию имущества, допрос свидетелей, назначать экспертизу и привлекать специалистов для оказания содействия в осуществлении налогового контроля, проводить другие мероприятия налогового контроля, в случаях и в порядке, предусмотренном НК РФ;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запрашивать в установленном порядке у органов государственной власти, органов местного самоуправления и организаций, информацию и документацию, необходимую для выполнения возложенных на отдел задач;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получать информацию, содержащуюся в автоматизированной базе данных, базах данных внешних источников, ФИР, а также информацию, полученную из Управления ФНС России по Омской области;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вести деловую переписку по вопросам, относящимся к своей компетенции;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вносить начальнику отдела предложения по совершенствованию  работы  отдела, по совершенствованию работы, связанной с выполнением непосредственных должностных обязанностей;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принимать участие в обсуждении перспективных, годовых  и  текущих планов работы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принимать  участие в совещаниях и семинарах по вопросам, курируемым отделом;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являться  представителем ИФНС России по ОАО г. Омска по вопросам взаимодействия с органами местной власти, в арбитражном суде при рассмотрении исков по работе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на защиту своих персональных данных;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10. </w:t>
      </w:r>
      <w:proofErr w:type="gramStart"/>
      <w:r w:rsidRPr="00BB655E">
        <w:rPr>
          <w:sz w:val="24"/>
          <w:szCs w:val="24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приказами (распоряжениями) ФНС России и Управления, поручениями руководителя Управления (заместителя руководителя Управления, координирующего деятельность Инспекции).</w:t>
      </w:r>
      <w:proofErr w:type="gramEnd"/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11. Главный государственный налоговый инспектор может быть привлечен к ответственности в соответствии с законодательством Российской Федерации </w:t>
      </w:r>
      <w:proofErr w:type="gramStart"/>
      <w:r w:rsidRPr="00BB655E">
        <w:rPr>
          <w:sz w:val="24"/>
          <w:szCs w:val="24"/>
        </w:rPr>
        <w:t>за</w:t>
      </w:r>
      <w:proofErr w:type="gramEnd"/>
      <w:r w:rsidRPr="00BB655E">
        <w:rPr>
          <w:sz w:val="24"/>
          <w:szCs w:val="24"/>
        </w:rPr>
        <w:t>: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неисполнение или ненадлежащее исполнение должностных обязанностей;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разглашение сведений, составляющих служебную тайну налоговых органов;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нарушений требований руководящих документов по защите информации;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утрату или порчу служебного удостоверения;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причинение вреда имуществу Инспекции, в том числе предоставленное ему для исполнения должностных обязанностей;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нарушение техники безопасности, противопожарной безопасности и эксплуатации СВТ;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нарушение действующего законодательства, требований организационно-правовых и других документов, которые могут быть допущены при реализации прав, основных задач и обязанностей;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низкую исполнительскую дисциплину;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несоблюдение правил пользования ресурсами сети Интернет (раздел 4 Порядка);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разглашение сведений, содержащихся в информационных ресурсах ФЦОД;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несвоевременное выполнение заданий, приказов, распоряжений и </w:t>
      </w:r>
      <w:proofErr w:type="gramStart"/>
      <w:r w:rsidRPr="00BB655E">
        <w:rPr>
          <w:sz w:val="24"/>
          <w:szCs w:val="24"/>
        </w:rPr>
        <w:t>указаний</w:t>
      </w:r>
      <w:proofErr w:type="gramEnd"/>
      <w:r w:rsidRPr="00BB655E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соответствии с законодательством Российской Федерации.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IV. Перечень вопросов, по которым главного государственный налоговый инспектор вправе или обязан самостоятельно принимать управленческие и иные решения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12. При исполнении служебных обязанностей главный государственный налоговый инспектор  вправе самостоятельно принимать решения по вопросам: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приемов и методов проведения камеральной проверки;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необходимости истребования документов у контрагентов проверяемого лица в соответствии со ст.93.1 НК РФ, объем и характер информации, запрашиваемой у сторонних лиц о проверяемом налогоплательщике;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необходимости проведения выемки документов у проверяемого налогоплательщика, осмотра помещений, используемых для предпринимательской деятельности, инвентаризации имущества, допроса свидетелей, назначения экспертизы и привлечения специалистов для оказания содействия в осуществлении налогового контроля, других мероприятия налогового контроля, предусмотренных НК РФ в отношении проверяемого лица;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способа вручения (отправки) актов, решений и других документов налогоплательщикам (лицам, совершившим нарушение налогового законодательства) в установленные сроки;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наличия оснований для составления протоколов об административных правонарушениях в случаях,  установленных  законодательством;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совершенствования своей работы;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по вопросам, влияющим на снижение трудозатрат, увеличение показателей работы отдела.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13. При исполнении служебных обязанностей главный государственный налоговый инспектор  обязан самостоятельно принимать решения по вопросам: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планирования и организации своей работы в соответствии с задачами  и функциями отдела камеральных проверок № 1 и функциональными особенностями замещаемой в нем должности гражданской службы;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взаимодействия с другими отделами Инспекции в связи с выполнением возложенных на отдел задач;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обеспечения соблюдения правил внутреннего трудового распорядка;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исполнения соответствующих документов самостоятельно;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приказов (распоряжений), управленческих решений;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решений о возмещении НДС или об отказе (полностью или частично) в возмещении НДС;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решений о привлечении или отказе в привлечении налогоплательщиков к налоговой ответственности;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        планирования работы отдела, в том числе по вопросам взаимодействия с другими отделами Инспекции в связи с выполнением возложенных на отдел задач; 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по осуществлению </w:t>
      </w:r>
      <w:proofErr w:type="gramStart"/>
      <w:r w:rsidRPr="00BB655E">
        <w:rPr>
          <w:sz w:val="24"/>
          <w:szCs w:val="24"/>
        </w:rPr>
        <w:t>контроля за</w:t>
      </w:r>
      <w:proofErr w:type="gramEnd"/>
      <w:r w:rsidRPr="00BB655E">
        <w:rPr>
          <w:sz w:val="24"/>
          <w:szCs w:val="24"/>
        </w:rPr>
        <w:t xml:space="preserve"> соблюдением налогоплательщиками действующего законодательства;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по выявлению и пресечению схем уклонения от налогообложения;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по осуществлению взаимодействия с правоохранительными органами и иными контролирующими органами в рамках установленной сферы деятельности налогоплательщиков-выгодоприобретателей;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по подготовке и предоставлению в УФНС России по Омской области отчетности  и требуемой информации в рамках своей компетенции.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положений об отделе и инспекции;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графика отпусков гражданских служащих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иных актов по поручению руководства Инспекции.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Инспекции и иными нормативными правовыми актами Российской Федерации.</w:t>
      </w:r>
      <w:proofErr w:type="gramEnd"/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VII. Порядок служебного взаимодействия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 xml:space="preserve">17. </w:t>
      </w:r>
      <w:proofErr w:type="gramStart"/>
      <w:r w:rsidRPr="00BB655E">
        <w:rPr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BB655E">
        <w:rPr>
          <w:sz w:val="24"/>
          <w:szCs w:val="24"/>
        </w:rPr>
        <w:t xml:space="preserve"> </w:t>
      </w:r>
      <w:proofErr w:type="gramStart"/>
      <w:r w:rsidRPr="00BB655E">
        <w:rPr>
          <w:sz w:val="24"/>
          <w:szCs w:val="24"/>
        </w:rPr>
        <w:t>законодательства Российской Федерации, 2002, № 33, ст.3196; 2009, 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Управления.</w:t>
      </w:r>
      <w:proofErr w:type="gramEnd"/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VIII. Перечень государственных услуг, оказываемых гражданам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и организациям в соответствии с административным регламентом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Федеральной налоговой службы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18.  В соответствии с замещаемой государственной гражданской должностью и в пределах функциональной компетенции главным государственным налоговым инспектором государственные услуги не оказываются.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IX. Показатели эффективности и результативности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профессиональной служебной деятельности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своевременности и оперативности выполнения поручений;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осознанию ответственности за последствия своих действий, принимаемых решений;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достижение высоких показателей при особой напряженности труда, определенной большим объемом работ в сжатые сроки;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личное участие в выполнении оформленных в установленном порядке срочных и ответственных работ и заданий;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способность эффективно заменять временно отсутствующих сотрудников отдела;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активное участие во внедрении новых проектов, касающихся совершенствования деятельности налоговых органов;</w:t>
      </w:r>
    </w:p>
    <w:p w:rsidR="00E8586D" w:rsidRPr="00BB655E" w:rsidRDefault="00E8586D" w:rsidP="00E8586D">
      <w:pPr>
        <w:jc w:val="both"/>
        <w:rPr>
          <w:sz w:val="24"/>
          <w:szCs w:val="24"/>
        </w:rPr>
      </w:pPr>
      <w:r w:rsidRPr="00BB655E">
        <w:rPr>
          <w:sz w:val="24"/>
          <w:szCs w:val="24"/>
        </w:rPr>
        <w:t>наличие предложений по изменению технологии работ, существенно влияющих на снижение трудозатрат, влияющих на показатели работы отдела, инспекции.</w:t>
      </w:r>
    </w:p>
    <w:p w:rsidR="00E8586D" w:rsidRDefault="00E8586D" w:rsidP="00E8586D">
      <w:pPr>
        <w:jc w:val="both"/>
        <w:rPr>
          <w:sz w:val="24"/>
          <w:szCs w:val="24"/>
        </w:rPr>
      </w:pPr>
    </w:p>
    <w:p w:rsidR="00875BEF" w:rsidRDefault="00875BEF"/>
    <w:sectPr w:rsidR="00875BEF" w:rsidSect="00E8586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1CD"/>
    <w:rsid w:val="00875BEF"/>
    <w:rsid w:val="00E8586D"/>
    <w:rsid w:val="00EB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8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E8586D"/>
    <w:pPr>
      <w:spacing w:after="160" w:line="240" w:lineRule="exact"/>
      <w:jc w:val="both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8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E8586D"/>
    <w:pPr>
      <w:spacing w:after="160" w:line="240" w:lineRule="exact"/>
      <w:jc w:val="both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7238</Words>
  <Characters>41257</Characters>
  <Application>Microsoft Office Word</Application>
  <DocSecurity>0</DocSecurity>
  <Lines>343</Lines>
  <Paragraphs>96</Paragraphs>
  <ScaleCrop>false</ScaleCrop>
  <Company/>
  <LinksUpToDate>false</LinksUpToDate>
  <CharactersWithSpaces>48399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Викторович Ленинг</dc:creator>
  <cp:keywords/>
  <dc:description/>
  <cp:lastModifiedBy>Максим Викторович Ленинг</cp:lastModifiedBy>
  <cp:revision>2</cp:revision>
  <dcterms:created xsi:type="dcterms:W3CDTF">2020-02-05T03:24:00Z</dcterms:created>
  <dcterms:modified xsi:type="dcterms:W3CDTF">2020-02-05T03:25:00Z</dcterms:modified>
</cp:coreProperties>
</file>